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4FD7C" w14:textId="77777777" w:rsidR="007A091E" w:rsidRDefault="008C77A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800000"/>
          <w:sz w:val="36"/>
          <w:szCs w:val="36"/>
        </w:rPr>
        <w:t>OGŁOSZENIE</w:t>
      </w:r>
    </w:p>
    <w:p w14:paraId="6D0D3D36" w14:textId="77777777" w:rsidR="007A091E" w:rsidRDefault="008C77A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</w:rPr>
        <w:t>dotyczy wyłącznie rodziców, którzy chcą po raz pierwszy  zapisać swoje dziecko do Publicznego Przedszkola lub Oddziału Przedszkolnego przy SP</w:t>
      </w:r>
    </w:p>
    <w:p w14:paraId="2FF21F2E" w14:textId="77777777" w:rsidR="007A091E" w:rsidRDefault="008C77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76A2E42D" w14:textId="77777777" w:rsidR="007A091E" w:rsidRDefault="008C77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Dyrektor Zespołu Szkół w Grabowie nad Pilicą</w:t>
      </w:r>
    </w:p>
    <w:p w14:paraId="62188297" w14:textId="77777777" w:rsidR="007A091E" w:rsidRDefault="008C77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ogłasza nabór dzieci 3, 4 i 5-letnich  do Publicznego Przedszkola</w:t>
      </w:r>
    </w:p>
    <w:p w14:paraId="6156B897" w14:textId="77777777" w:rsidR="007A091E" w:rsidRDefault="008C77A8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oraz dzieci 6 –letnich do Oddziału Przedszkolnego przy SP</w:t>
      </w:r>
    </w:p>
    <w:p w14:paraId="56F45B9C" w14:textId="77777777" w:rsidR="007A091E" w:rsidRDefault="008C77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zgodnie z podanym poniżej harmonogramem</w:t>
      </w:r>
    </w:p>
    <w:p w14:paraId="776B58F1" w14:textId="77777777" w:rsidR="007A091E" w:rsidRDefault="008C77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Harmonogram postępowania rekrutacyjnego na rok szkolny 202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/202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14:paraId="6C401D9E" w14:textId="77777777" w:rsidR="007A091E" w:rsidRDefault="007A09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BD3134" w14:textId="77777777" w:rsidR="007A091E" w:rsidRDefault="008C77A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Składanie wniosków o przyjęcie do przedszkola wraz z dokumentami potwierdzającymi spełnienie przez kandydata warunków lub kryteriów rekrutacyjnych - w postępowaniu rekrutacyjnym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od dnia </w:t>
      </w:r>
      <w:r w:rsidR="00C47AC6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.03.202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roku do dnia </w:t>
      </w:r>
      <w:r w:rsidR="00C47AC6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.03.202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roku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oraz w postępowaniu uzupełniającym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od dnia </w:t>
      </w:r>
      <w:r w:rsidR="00C47AC6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.04.202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roku do dnia </w:t>
      </w:r>
      <w:r w:rsidR="002573FA">
        <w:rPr>
          <w:rFonts w:ascii="Times New Roman" w:eastAsia="Times New Roman" w:hAnsi="Times New Roman" w:cs="Times New Roman"/>
          <w:b/>
          <w:bCs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</w:t>
      </w:r>
      <w:r w:rsidR="00A31B73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roku.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Wniosek o przyjęcie można pobrać w sekretariacie Zespołu Szkół od poniedziałku do piątku w godz. od 8.00 do 14.00 lub za pośrednictwem strony internetowej </w:t>
      </w:r>
      <w:hyperlink r:id="rId7" w:tgtFrame="_blank" w:history="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www.zsgrab.edu.pl.</w:t>
        </w:r>
      </w:hyperlink>
    </w:p>
    <w:p w14:paraId="5F158D01" w14:textId="77777777" w:rsidR="007A091E" w:rsidRDefault="008C77A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Weryfikacja przez komisję rekrutacyjną wniosków i dokumentów, o których mowa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w pkt 1 oraz wykonanie przez przewodniczącego komisji rekrutacyjnej czynności wymienionych w art. 150 ust.7 ustawy z dnia 14 grudnia 2016r. Prawo Oświatowe w postępowaniu rekrutacyjnym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od dnia </w:t>
      </w:r>
      <w:r w:rsidR="00A31B73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.03.202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roku do dnia </w:t>
      </w:r>
      <w:r w:rsidR="00C47AC6">
        <w:rPr>
          <w:rFonts w:ascii="Times New Roman" w:eastAsia="Times New Roman" w:hAnsi="Times New Roman" w:cs="Times New Roman"/>
          <w:b/>
          <w:bCs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</w:t>
      </w:r>
      <w:r w:rsidR="00A31B73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roku</w:t>
      </w:r>
      <w:r>
        <w:rPr>
          <w:rFonts w:ascii="Times New Roman" w:eastAsia="Times New Roman" w:hAnsi="Times New Roman" w:cs="Times New Roman"/>
          <w:sz w:val="24"/>
          <w:szCs w:val="24"/>
        </w:rPr>
        <w:t> oraz w postępowaniu uzupełniającym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od dnia </w:t>
      </w:r>
      <w:r w:rsidR="00C47AC6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</w:t>
      </w:r>
      <w:r w:rsidR="00C47AC6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roku do dnia </w:t>
      </w:r>
      <w:r w:rsidR="00C47AC6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</w:t>
      </w:r>
      <w:r w:rsidR="00C47AC6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roku.</w:t>
      </w:r>
    </w:p>
    <w:p w14:paraId="58CF359B" w14:textId="77777777" w:rsidR="007A091E" w:rsidRDefault="008C77A8" w:rsidP="006206C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Podanie do publicznej wiadomości przez komisję rekrutacyjną listy kandydatów zakwalifikowanych i kandydatów niezakwalifikowanych -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w postępowaniu rekrutacyjnym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 dniu </w:t>
      </w:r>
      <w:r w:rsidR="00A31B73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.04.202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roku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oraz w postępowaniu  uzupełniającym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 dniu 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.0</w:t>
      </w:r>
      <w:r w:rsidR="002573FA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.202</w:t>
      </w:r>
      <w:r w:rsidR="006206C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roku.</w:t>
      </w:r>
    </w:p>
    <w:p w14:paraId="204857C6" w14:textId="77777777" w:rsidR="007A091E" w:rsidRDefault="008C77A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Potwierdzenie przez rodzica kandydata woli przyjęcia do przedszkola w postaci pisemnego oświadczenia - w postępowaniu rekrutacyjnym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od dnia </w:t>
      </w:r>
      <w:r w:rsidR="00A31B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.04.202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roku  do dnia </w:t>
      </w:r>
      <w:r w:rsidR="00762E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.04.202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roku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oraz w postępowaniu uzupełniającym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od dnia 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13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.0</w:t>
      </w:r>
      <w:r w:rsidR="00257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.202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roku do dnia 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.0</w:t>
      </w:r>
      <w:r w:rsidR="00257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.202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roku.</w:t>
      </w:r>
    </w:p>
    <w:p w14:paraId="125BFFF4" w14:textId="77777777" w:rsidR="007A091E" w:rsidRDefault="008C77A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Podanie do publicznej wiadomości przez komisję rekrutacyjną listy kandydatów przyjętych i kandydatów nieprzyjętych - w postępowaniu rekrutacyjnym w dniu </w:t>
      </w:r>
      <w:r w:rsidR="00B1562D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6206CF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.04.202</w:t>
      </w:r>
      <w:r w:rsidR="006206C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roku  oraz  w postępowaniu uzupełniającym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w dniu 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.0</w:t>
      </w:r>
      <w:r w:rsidR="00257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.202</w:t>
      </w:r>
      <w:r w:rsidR="00620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roku.</w:t>
      </w:r>
    </w:p>
    <w:p w14:paraId="6E76EFE1" w14:textId="77777777" w:rsidR="007A091E" w:rsidRDefault="007A091E">
      <w:pPr>
        <w:jc w:val="both"/>
      </w:pPr>
    </w:p>
    <w:sectPr w:rsidR="007A0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8FE3A" w14:textId="77777777" w:rsidR="00160433" w:rsidRDefault="00160433">
      <w:pPr>
        <w:spacing w:line="240" w:lineRule="auto"/>
      </w:pPr>
      <w:r>
        <w:separator/>
      </w:r>
    </w:p>
  </w:endnote>
  <w:endnote w:type="continuationSeparator" w:id="0">
    <w:p w14:paraId="0752A76C" w14:textId="77777777" w:rsidR="00160433" w:rsidRDefault="001604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E4AF0" w14:textId="77777777" w:rsidR="00160433" w:rsidRDefault="00160433">
      <w:pPr>
        <w:spacing w:after="0"/>
      </w:pPr>
      <w:r>
        <w:separator/>
      </w:r>
    </w:p>
  </w:footnote>
  <w:footnote w:type="continuationSeparator" w:id="0">
    <w:p w14:paraId="7607C830" w14:textId="77777777" w:rsidR="00160433" w:rsidRDefault="0016043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44B66"/>
    <w:multiLevelType w:val="multilevel"/>
    <w:tmpl w:val="01444B6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313145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097"/>
    <w:rsid w:val="00160433"/>
    <w:rsid w:val="001874AB"/>
    <w:rsid w:val="001B1D35"/>
    <w:rsid w:val="002573FA"/>
    <w:rsid w:val="002A555B"/>
    <w:rsid w:val="00573B37"/>
    <w:rsid w:val="005E3A7B"/>
    <w:rsid w:val="006206CF"/>
    <w:rsid w:val="006A1A03"/>
    <w:rsid w:val="006B1E92"/>
    <w:rsid w:val="00762E89"/>
    <w:rsid w:val="00794D1C"/>
    <w:rsid w:val="007A091E"/>
    <w:rsid w:val="007F32C9"/>
    <w:rsid w:val="008C77A8"/>
    <w:rsid w:val="009027A8"/>
    <w:rsid w:val="009327A5"/>
    <w:rsid w:val="00A01460"/>
    <w:rsid w:val="00A14FD4"/>
    <w:rsid w:val="00A31B73"/>
    <w:rsid w:val="00A977E7"/>
    <w:rsid w:val="00AC65EC"/>
    <w:rsid w:val="00B1562D"/>
    <w:rsid w:val="00B26462"/>
    <w:rsid w:val="00C47AC6"/>
    <w:rsid w:val="00CE104E"/>
    <w:rsid w:val="00D46097"/>
    <w:rsid w:val="00E00286"/>
    <w:rsid w:val="00E96852"/>
    <w:rsid w:val="00EB5F5D"/>
    <w:rsid w:val="00F245C2"/>
    <w:rsid w:val="4B2F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56E8A"/>
  <w15:docId w15:val="{B82428B2-53E9-47DA-A626-99EEBFB79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sgrab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Kasia&amp;Rafał</dc:creator>
  <cp:lastModifiedBy>Katarzyna Wosztyl</cp:lastModifiedBy>
  <cp:revision>2</cp:revision>
  <dcterms:created xsi:type="dcterms:W3CDTF">2026-02-08T11:28:00Z</dcterms:created>
  <dcterms:modified xsi:type="dcterms:W3CDTF">2026-02-08T11:28:00Z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1045-11.2.0.11440</vt:lpwstr>
  </property>
  <property fmtid="{D5CDD505-2E9C-101B-9397-08002B2CF9AE}" pid="3" name="ICV">
    <vt:lpwstr>DEADCBDE7A1640DAA6567C0669A816EF</vt:lpwstr>
  </property>
</Properties>
</file>